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A6" w:rsidRPr="00E86241" w:rsidRDefault="00D935A6" w:rsidP="00D935A6">
      <w:pPr>
        <w:shd w:val="clear" w:color="auto" w:fill="FFFFFF"/>
        <w:ind w:firstLine="708"/>
        <w:jc w:val="center"/>
        <w:rPr>
          <w:b/>
          <w:bCs/>
          <w:caps/>
          <w:noProof/>
          <w:sz w:val="28"/>
          <w:szCs w:val="28"/>
          <w:lang w:val="kk-KZ"/>
        </w:rPr>
      </w:pPr>
      <w:r>
        <w:rPr>
          <w:b/>
          <w:bCs/>
          <w:noProof/>
          <w:sz w:val="28"/>
          <w:szCs w:val="28"/>
          <w:lang w:val="kk-KZ"/>
        </w:rPr>
        <w:t>Тақырып</w:t>
      </w:r>
      <w:r w:rsidRPr="00F47F79">
        <w:rPr>
          <w:b/>
          <w:bCs/>
          <w:noProof/>
          <w:sz w:val="28"/>
          <w:szCs w:val="28"/>
          <w:lang w:val="kk-KZ"/>
        </w:rPr>
        <w:t xml:space="preserve"> 4. </w:t>
      </w:r>
      <w:r>
        <w:rPr>
          <w:b/>
          <w:bCs/>
          <w:noProof/>
          <w:sz w:val="28"/>
          <w:szCs w:val="28"/>
          <w:lang w:val="kk-KZ"/>
        </w:rPr>
        <w:t>К</w:t>
      </w:r>
      <w:r w:rsidRPr="00E86241">
        <w:rPr>
          <w:b/>
          <w:bCs/>
          <w:noProof/>
          <w:sz w:val="28"/>
          <w:szCs w:val="28"/>
          <w:lang w:val="kk-KZ"/>
        </w:rPr>
        <w:t>әсіпорынның мүлігінің құрылымы және динамика құрамын талдау</w:t>
      </w:r>
    </w:p>
    <w:p w:rsidR="00D935A6" w:rsidRDefault="00D935A6" w:rsidP="00D935A6">
      <w:pPr>
        <w:shd w:val="clear" w:color="auto" w:fill="FFFFFF"/>
        <w:jc w:val="both"/>
        <w:rPr>
          <w:b/>
          <w:noProof/>
          <w:sz w:val="28"/>
          <w:szCs w:val="28"/>
          <w:lang w:val="kk-KZ"/>
        </w:rPr>
      </w:pPr>
    </w:p>
    <w:p w:rsidR="00D935A6" w:rsidRPr="00FD1E4C" w:rsidRDefault="00D935A6" w:rsidP="00D935A6">
      <w:pPr>
        <w:shd w:val="clear" w:color="auto" w:fill="FFFFFF"/>
        <w:ind w:firstLine="708"/>
        <w:jc w:val="both"/>
        <w:rPr>
          <w:noProof/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Мақсаты: </w:t>
      </w:r>
      <w:r w:rsidRPr="00FD1E4C">
        <w:rPr>
          <w:noProof/>
          <w:sz w:val="28"/>
          <w:szCs w:val="28"/>
          <w:lang w:val="kk-KZ"/>
        </w:rPr>
        <w:t xml:space="preserve">Баланс активтерінің құрамы мен құрылымының динамикасын талдау,  өндірістік потенциалы мен оның негізгі құралдарының жағдайын және кәсіпорын мүлкінің мобильділігін (іске тартылу деңгейін) талдау, ағымдағы активтердің құрамы мен құрылымын талдау жасауға </w:t>
      </w:r>
      <w:r>
        <w:rPr>
          <w:noProof/>
          <w:sz w:val="28"/>
          <w:szCs w:val="28"/>
          <w:lang w:val="kk-KZ"/>
        </w:rPr>
        <w:t>ү</w:t>
      </w:r>
      <w:r w:rsidRPr="00FD1E4C">
        <w:rPr>
          <w:noProof/>
          <w:sz w:val="28"/>
          <w:szCs w:val="28"/>
          <w:lang w:val="kk-KZ"/>
        </w:rPr>
        <w:t>йрену.</w:t>
      </w:r>
    </w:p>
    <w:p w:rsidR="00D935A6" w:rsidRPr="00FD1E4C" w:rsidRDefault="00D935A6" w:rsidP="00D935A6">
      <w:pPr>
        <w:autoSpaceDE w:val="0"/>
        <w:autoSpaceDN w:val="0"/>
        <w:adjustRightInd w:val="0"/>
        <w:ind w:left="348"/>
        <w:jc w:val="both"/>
        <w:rPr>
          <w:bCs/>
          <w:noProof/>
          <w:sz w:val="28"/>
          <w:szCs w:val="28"/>
          <w:lang w:val="kk-KZ"/>
        </w:rPr>
      </w:pPr>
    </w:p>
    <w:p w:rsidR="00D935A6" w:rsidRPr="00FD1E4C" w:rsidRDefault="00D935A6" w:rsidP="00D935A6">
      <w:pPr>
        <w:ind w:firstLine="708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>Жоспар:</w:t>
      </w:r>
      <w:r w:rsidRPr="00FD1E4C">
        <w:rPr>
          <w:sz w:val="28"/>
          <w:szCs w:val="28"/>
          <w:lang w:val="kk-KZ"/>
        </w:rPr>
        <w:t xml:space="preserve"> </w:t>
      </w:r>
    </w:p>
    <w:p w:rsidR="00D935A6" w:rsidRPr="00FD1E4C" w:rsidRDefault="00D935A6" w:rsidP="00D935A6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1. </w:t>
      </w:r>
      <w:r w:rsidRPr="00FD1E4C">
        <w:rPr>
          <w:noProof/>
          <w:sz w:val="28"/>
          <w:szCs w:val="28"/>
          <w:lang w:val="kk-KZ"/>
        </w:rPr>
        <w:t xml:space="preserve">Баланс активтерінің құрамы мен құрылымының динамикасын талдау   </w:t>
      </w:r>
    </w:p>
    <w:p w:rsidR="00D935A6" w:rsidRPr="00FD1E4C" w:rsidRDefault="00D935A6" w:rsidP="00D935A6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2. </w:t>
      </w:r>
      <w:r w:rsidRPr="00FD1E4C">
        <w:rPr>
          <w:noProof/>
          <w:sz w:val="28"/>
          <w:szCs w:val="28"/>
          <w:lang w:val="kk-KZ"/>
        </w:rPr>
        <w:t xml:space="preserve">Өндірістік потенциалы мен оның негізгі құралдарының жағдайын және кәсіпорын мүлкінің мобильділігін (іске тартылу деңгейін) талдау </w:t>
      </w:r>
    </w:p>
    <w:p w:rsidR="00D935A6" w:rsidRPr="00FD1E4C" w:rsidRDefault="00D935A6" w:rsidP="00D935A6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3. </w:t>
      </w:r>
      <w:r w:rsidRPr="00FD1E4C">
        <w:rPr>
          <w:noProof/>
          <w:sz w:val="28"/>
          <w:szCs w:val="28"/>
          <w:lang w:val="kk-KZ"/>
        </w:rPr>
        <w:t>Ағымдағы активтердің құрамы мен құрылымын талдау</w:t>
      </w:r>
    </w:p>
    <w:p w:rsidR="00D935A6" w:rsidRPr="007E2FA1" w:rsidRDefault="00D935A6" w:rsidP="00D935A6">
      <w:pPr>
        <w:jc w:val="both"/>
        <w:rPr>
          <w:sz w:val="28"/>
          <w:lang w:val="kk-KZ"/>
        </w:rPr>
      </w:pPr>
    </w:p>
    <w:p w:rsidR="00D935A6" w:rsidRPr="00523FFF" w:rsidRDefault="00D935A6" w:rsidP="00D935A6">
      <w:pPr>
        <w:tabs>
          <w:tab w:val="left" w:pos="1080"/>
        </w:tabs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D935A6" w:rsidRPr="00946DF2" w:rsidRDefault="00D935A6" w:rsidP="00D935A6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D935A6" w:rsidRPr="00D935A6" w:rsidRDefault="00D935A6" w:rsidP="00D935A6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D935A6" w:rsidRPr="00D935A6" w:rsidRDefault="00D935A6" w:rsidP="00D935A6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D935A6" w:rsidRDefault="00D935A6" w:rsidP="00D935A6">
      <w:pPr>
        <w:jc w:val="both"/>
        <w:rPr>
          <w:b/>
          <w:sz w:val="28"/>
          <w:szCs w:val="28"/>
          <w:lang w:val="kk-KZ"/>
        </w:rPr>
      </w:pPr>
    </w:p>
    <w:p w:rsidR="00D935A6" w:rsidRDefault="00D935A6" w:rsidP="00D935A6">
      <w:pPr>
        <w:jc w:val="both"/>
        <w:rPr>
          <w:b/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>Бақылау сұрақтары:</w:t>
      </w:r>
    </w:p>
    <w:p w:rsidR="00D935A6" w:rsidRPr="00FD1E4C" w:rsidRDefault="00D935A6" w:rsidP="00D935A6">
      <w:pPr>
        <w:widowControl/>
        <w:suppressAutoHyphens w:val="0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1. </w:t>
      </w:r>
      <w:r w:rsidRPr="00FD1E4C">
        <w:rPr>
          <w:noProof/>
          <w:sz w:val="28"/>
          <w:szCs w:val="28"/>
          <w:lang w:val="kk-KZ"/>
        </w:rPr>
        <w:t>Баланс активтерінің құрамы мен құрылымы</w:t>
      </w:r>
    </w:p>
    <w:p w:rsidR="00D935A6" w:rsidRPr="00FD1E4C" w:rsidRDefault="00D935A6" w:rsidP="00D935A6">
      <w:pPr>
        <w:widowControl/>
        <w:suppressAutoHyphens w:val="0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2. </w:t>
      </w:r>
      <w:r w:rsidRPr="00FD1E4C">
        <w:rPr>
          <w:noProof/>
          <w:sz w:val="28"/>
          <w:szCs w:val="28"/>
          <w:lang w:val="kk-KZ"/>
        </w:rPr>
        <w:t>Өндірістік потенциалының түсінігі және оның көрсеткіші</w:t>
      </w:r>
    </w:p>
    <w:p w:rsidR="00D935A6" w:rsidRPr="00FD1E4C" w:rsidRDefault="00D935A6" w:rsidP="00D935A6">
      <w:pPr>
        <w:widowControl/>
        <w:suppressAutoHyphens w:val="0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3. </w:t>
      </w:r>
      <w:bookmarkStart w:id="0" w:name="_GoBack"/>
      <w:bookmarkEnd w:id="0"/>
      <w:r w:rsidRPr="00FD1E4C">
        <w:rPr>
          <w:noProof/>
          <w:sz w:val="28"/>
          <w:szCs w:val="28"/>
          <w:lang w:val="kk-KZ"/>
        </w:rPr>
        <w:t>Кәсіпорын активтерінің іске тартылу (мобильді) коэффициентінің мәні</w:t>
      </w:r>
    </w:p>
    <w:p w:rsidR="00D935A6" w:rsidRPr="0040447E" w:rsidRDefault="00D935A6" w:rsidP="00D935A6">
      <w:pPr>
        <w:jc w:val="both"/>
        <w:rPr>
          <w:sz w:val="28"/>
          <w:szCs w:val="28"/>
          <w:lang w:val="kk-KZ"/>
        </w:rPr>
      </w:pPr>
    </w:p>
    <w:p w:rsidR="00982C8A" w:rsidRPr="00D935A6" w:rsidRDefault="00982C8A">
      <w:pPr>
        <w:rPr>
          <w:lang w:val="kk-KZ"/>
        </w:rPr>
      </w:pPr>
    </w:p>
    <w:sectPr w:rsidR="00982C8A" w:rsidRPr="00D935A6" w:rsidSect="00D935A6">
      <w:footnotePr>
        <w:pos w:val="beneathText"/>
      </w:footnotePr>
      <w:pgSz w:w="11905" w:h="16837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42FF"/>
    <w:multiLevelType w:val="hybridMultilevel"/>
    <w:tmpl w:val="4B4AD992"/>
    <w:lvl w:ilvl="0" w:tplc="D35E5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4D"/>
    <w:rsid w:val="0037274D"/>
    <w:rsid w:val="00982C8A"/>
    <w:rsid w:val="00D9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5A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5A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2014-09-13T05:50:00Z</dcterms:created>
  <dcterms:modified xsi:type="dcterms:W3CDTF">2014-09-13T05:50:00Z</dcterms:modified>
</cp:coreProperties>
</file>